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94E9B8" w14:textId="2CF9306D" w:rsidR="00966D7E" w:rsidRPr="0080258B" w:rsidRDefault="00966D7E" w:rsidP="00966D7E">
      <w:pPr>
        <w:spacing w:line="48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80258B">
        <w:rPr>
          <w:rFonts w:ascii="Arial" w:hAnsi="Arial" w:cs="Arial"/>
          <w:b/>
          <w:bCs/>
          <w:sz w:val="20"/>
          <w:szCs w:val="20"/>
        </w:rPr>
        <w:t>Supplementary Information</w:t>
      </w:r>
      <w:r w:rsidRPr="0080258B">
        <w:rPr>
          <w:rFonts w:ascii="Arial" w:hAnsi="Arial" w:cs="Arial"/>
          <w:sz w:val="20"/>
          <w:szCs w:val="20"/>
          <w:lang w:val="en-IE"/>
        </w:rPr>
        <w:t>:</w:t>
      </w:r>
    </w:p>
    <w:p w14:paraId="242F68D4" w14:textId="4455D30D" w:rsidR="00966D7E" w:rsidRPr="0080258B" w:rsidRDefault="000E7F87" w:rsidP="00966D7E">
      <w:pPr>
        <w:spacing w:line="480" w:lineRule="auto"/>
        <w:outlineLvl w:val="0"/>
        <w:rPr>
          <w:rFonts w:ascii="Arial" w:hAnsi="Arial" w:cs="Arial"/>
          <w:sz w:val="20"/>
          <w:szCs w:val="20"/>
          <w:lang w:val="en-IE"/>
        </w:rPr>
      </w:pPr>
      <w:r w:rsidRPr="0080258B">
        <w:rPr>
          <w:rFonts w:ascii="Arial" w:hAnsi="Arial" w:cs="Arial"/>
          <w:sz w:val="20"/>
          <w:szCs w:val="20"/>
          <w:lang w:val="en-IE"/>
        </w:rPr>
        <w:t>“</w:t>
      </w:r>
      <w:r w:rsidR="00B654A0" w:rsidRPr="00B654A0">
        <w:rPr>
          <w:rFonts w:ascii="Arial" w:hAnsi="Arial" w:cs="Arial"/>
          <w:sz w:val="20"/>
          <w:szCs w:val="20"/>
          <w:lang w:val="en-IE"/>
        </w:rPr>
        <w:t xml:space="preserve">A </w:t>
      </w:r>
      <w:r w:rsidRPr="00B654A0">
        <w:rPr>
          <w:rFonts w:ascii="Arial" w:hAnsi="Arial" w:cs="Arial"/>
          <w:sz w:val="20"/>
          <w:szCs w:val="20"/>
          <w:lang w:val="en-IE"/>
        </w:rPr>
        <w:t>Cross-Sectional Study Of The Association Between Skin Tags And Vascular Risk Factors In Patients With Severe And Complicated Obesity</w:t>
      </w:r>
      <w:r>
        <w:rPr>
          <w:rFonts w:ascii="Arial" w:hAnsi="Arial" w:cs="Arial"/>
          <w:sz w:val="20"/>
          <w:szCs w:val="20"/>
          <w:lang w:val="en-IE"/>
        </w:rPr>
        <w:t>”</w:t>
      </w:r>
    </w:p>
    <w:p w14:paraId="201F605E" w14:textId="77777777" w:rsidR="00966D7E" w:rsidRPr="0080258B" w:rsidRDefault="00966D7E" w:rsidP="00966D7E">
      <w:pPr>
        <w:spacing w:line="480" w:lineRule="auto"/>
        <w:outlineLvl w:val="0"/>
        <w:rPr>
          <w:rFonts w:ascii="Arial" w:hAnsi="Arial" w:cs="Arial"/>
          <w:sz w:val="20"/>
          <w:szCs w:val="20"/>
          <w:lang w:val="en-IE"/>
        </w:rPr>
      </w:pPr>
    </w:p>
    <w:p w14:paraId="5BE70D83" w14:textId="77777777" w:rsidR="00E877BD" w:rsidRPr="0080258B" w:rsidRDefault="00E877BD">
      <w:pPr>
        <w:rPr>
          <w:rFonts w:ascii="Arial" w:hAnsi="Arial" w:cs="Arial"/>
          <w:sz w:val="20"/>
          <w:szCs w:val="20"/>
          <w:lang w:val="en-IE"/>
        </w:rPr>
      </w:pPr>
      <w:r w:rsidRPr="0080258B">
        <w:rPr>
          <w:rFonts w:ascii="Arial" w:hAnsi="Arial" w:cs="Arial"/>
          <w:sz w:val="20"/>
          <w:szCs w:val="20"/>
          <w:lang w:val="en-IE"/>
        </w:rPr>
        <w:br w:type="page"/>
      </w:r>
    </w:p>
    <w:p w14:paraId="52ABB993" w14:textId="49FE49C8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lastRenderedPageBreak/>
        <w:t>Table S1: Anthropometric and metabolic characteristics for adults comparing both axillary and cervical skin tags versus none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20FB223B" w14:textId="77777777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</w:p>
    <w:tbl>
      <w:tblPr>
        <w:tblW w:w="8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989"/>
        <w:gridCol w:w="1162"/>
        <w:gridCol w:w="536"/>
        <w:gridCol w:w="735"/>
        <w:gridCol w:w="1198"/>
        <w:gridCol w:w="1016"/>
      </w:tblGrid>
      <w:tr w:rsidR="00966D7E" w:rsidRPr="0080258B" w14:paraId="6632E582" w14:textId="77777777" w:rsidTr="0080258B">
        <w:trPr>
          <w:trHeight w:val="344"/>
        </w:trPr>
        <w:tc>
          <w:tcPr>
            <w:tcW w:w="33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D5D0580" w14:textId="77777777" w:rsidR="00966D7E" w:rsidRPr="0080258B" w:rsidRDefault="00966D7E" w:rsidP="00094874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4A8F80F" w14:textId="77777777" w:rsidR="00966D7E" w:rsidRPr="0080258B" w:rsidRDefault="00966D7E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Skin tags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1413B40" w14:textId="77777777" w:rsidR="00966D7E" w:rsidRPr="0080258B" w:rsidRDefault="00966D7E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Both Axillary &amp; Cervical Skin tags</w:t>
            </w:r>
          </w:p>
        </w:tc>
        <w:tc>
          <w:tcPr>
            <w:tcW w:w="10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E8B045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966D7E" w:rsidRPr="0080258B" w14:paraId="18CDB836" w14:textId="77777777" w:rsidTr="002277E7">
        <w:trPr>
          <w:trHeight w:val="344"/>
        </w:trPr>
        <w:tc>
          <w:tcPr>
            <w:tcW w:w="33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B8CF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7FF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69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6B2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15</w:t>
            </w:r>
          </w:p>
        </w:tc>
        <w:tc>
          <w:tcPr>
            <w:tcW w:w="7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F4A9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DF7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44</w:t>
            </w:r>
          </w:p>
        </w:tc>
        <w:tc>
          <w:tcPr>
            <w:tcW w:w="10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E3E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</w:tr>
      <w:tr w:rsidR="00966D7E" w:rsidRPr="0080258B" w14:paraId="6DEEE14C" w14:textId="77777777" w:rsidTr="002277E7">
        <w:trPr>
          <w:trHeight w:val="344"/>
        </w:trPr>
        <w:tc>
          <w:tcPr>
            <w:tcW w:w="33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B84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1CCB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125.1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61C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±8.3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D47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141.1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32B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±15.8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88C0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  <w:t>&lt;0.001</w:t>
            </w:r>
          </w:p>
        </w:tc>
      </w:tr>
      <w:tr w:rsidR="00966D7E" w:rsidRPr="0080258B" w14:paraId="78020DD0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0461F9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D379F6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80.4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9EA21C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±9.7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261FD4B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87.6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E2F8A0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±11.7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0D0094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0.037</w:t>
            </w:r>
          </w:p>
        </w:tc>
      </w:tr>
      <w:tr w:rsidR="00966D7E" w:rsidRPr="0080258B" w14:paraId="6701445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1D8D6F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6BC1CB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9A7A2C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1F1BAF1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418CB3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±1.4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4637D55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0.353</w:t>
            </w:r>
          </w:p>
        </w:tc>
      </w:tr>
      <w:tr w:rsidR="00966D7E" w:rsidRPr="0080258B" w14:paraId="2B30BD28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6A7017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FEF04F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F9F8646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±0.9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5EF0AE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E81900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B7FA6D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0.376</w:t>
            </w:r>
          </w:p>
        </w:tc>
      </w:tr>
      <w:tr w:rsidR="00966D7E" w:rsidRPr="0080258B" w14:paraId="3BF6707D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7D577B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35E1BD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C5FE79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643904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9039FB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B13A6E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0.281</w:t>
            </w:r>
          </w:p>
        </w:tc>
      </w:tr>
      <w:tr w:rsidR="00966D7E" w:rsidRPr="0080258B" w14:paraId="2E9B51FC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7846486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B54347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86E8B8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3EBBE5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75F2ED7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38C0B5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0.54</w:t>
            </w:r>
          </w:p>
        </w:tc>
      </w:tr>
      <w:tr w:rsidR="00966D7E" w:rsidRPr="0080258B" w14:paraId="748C9B0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7A4FA6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F28052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D5BB0E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±0.6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19E0C5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174C6CE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±1.4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9FB9B9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0.299</w:t>
            </w:r>
          </w:p>
        </w:tc>
      </w:tr>
      <w:tr w:rsidR="00966D7E" w:rsidRPr="0080258B" w14:paraId="53FB16D2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5123B3E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1B9A1D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981EDA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±0.8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885E20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433CE44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±1.2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20E91C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0.229</w:t>
            </w:r>
          </w:p>
        </w:tc>
      </w:tr>
      <w:tr w:rsidR="00966D7E" w:rsidRPr="0080258B" w14:paraId="306C0208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62A7517A" w14:textId="3336FF39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LDL Cholesterol </w:t>
            </w:r>
            <w:r w:rsidR="002277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7ED915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3.4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FED45D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4C9C37E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019256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±1.2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FBDD39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0.274</w:t>
            </w:r>
          </w:p>
        </w:tc>
      </w:tr>
      <w:tr w:rsidR="00966D7E" w:rsidRPr="0080258B" w14:paraId="158902F0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A96B836" w14:textId="43A69E3C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325B82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19165D0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±0.2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9FC8DF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38E0340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C3983F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0.794</w:t>
            </w:r>
          </w:p>
        </w:tc>
      </w:tr>
      <w:tr w:rsidR="00966D7E" w:rsidRPr="0080258B" w14:paraId="7D723546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444260FE" w14:textId="2B8F1D6B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18FC5C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3A2D3B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58A0A8F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67FAA6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AB92FF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0.992</w:t>
            </w:r>
          </w:p>
        </w:tc>
      </w:tr>
      <w:tr w:rsidR="00966D7E" w:rsidRPr="0080258B" w14:paraId="2012A4C7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2172CC1F" w14:textId="2C6867F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="002277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ratio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C0D875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3E0D284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±0.6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19CE532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1B58DD9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B394B83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0.613</w:t>
            </w:r>
          </w:p>
        </w:tc>
      </w:tr>
      <w:tr w:rsidR="00966D7E" w:rsidRPr="0080258B" w14:paraId="5B4F33A7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6482503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8C098D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3.9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FB4452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±0.8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1CDA2D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38EDCCE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5D9B05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0.624</w:t>
            </w:r>
          </w:p>
        </w:tc>
      </w:tr>
      <w:tr w:rsidR="00966D7E" w:rsidRPr="0080258B" w14:paraId="204CC4C4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87D6809" w14:textId="7277DC04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E0CD6F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5DA0B12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8BA028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1301016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±1.4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28A014D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0.534</w:t>
            </w:r>
          </w:p>
        </w:tc>
      </w:tr>
      <w:tr w:rsidR="00966D7E" w:rsidRPr="0080258B" w14:paraId="749541CD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C255750" w14:textId="70DC433F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F93762B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5729553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67B71A1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7670A88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5AFE9B3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0.181</w:t>
            </w:r>
          </w:p>
        </w:tc>
      </w:tr>
      <w:tr w:rsidR="00966D7E" w:rsidRPr="0080258B" w14:paraId="37ACBA9F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D0A57DA" w14:textId="7DF7B103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0D8FBC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F3F898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138C25D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29541A4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303E67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0.171</w:t>
            </w:r>
          </w:p>
        </w:tc>
      </w:tr>
      <w:tr w:rsidR="00966D7E" w:rsidRPr="0080258B" w14:paraId="763351BF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7880455E" w14:textId="3C693D42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="002277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ratio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BF21EA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28F087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443C92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3789429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±0.9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27CCC87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0.148</w:t>
            </w:r>
          </w:p>
        </w:tc>
      </w:tr>
      <w:tr w:rsidR="00966D7E" w:rsidRPr="0080258B" w14:paraId="345B770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29D4086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652D5D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2E2A06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B31511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E008A9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±1.7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5D19559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0.007</w:t>
            </w:r>
          </w:p>
        </w:tc>
      </w:tr>
      <w:tr w:rsidR="00966D7E" w:rsidRPr="0080258B" w14:paraId="07668830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3F1755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12FA73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37.8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C2E67D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±3.5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B5320F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F24667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±11.8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27CC38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0.007</w:t>
            </w:r>
          </w:p>
        </w:tc>
      </w:tr>
      <w:tr w:rsidR="00966D7E" w:rsidRPr="0080258B" w14:paraId="2B46A8A6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383410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D618A3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2010A4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CF4EB2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AED7C46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±1.5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3C58330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0.384</w:t>
            </w:r>
          </w:p>
        </w:tc>
      </w:tr>
      <w:tr w:rsidR="00966D7E" w:rsidRPr="0080258B" w14:paraId="2183D0B2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50C0A47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9728A5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36.8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A31803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±2.2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2810DE0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A228BC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±10.9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A595E50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0.478</w:t>
            </w:r>
          </w:p>
        </w:tc>
      </w:tr>
      <w:tr w:rsidR="00966D7E" w:rsidRPr="0080258B" w14:paraId="492EACBA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58EA07E4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53D9DC1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5.6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7D9CC7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±0.4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9865C9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29A881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D628FA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0.371</w:t>
            </w:r>
          </w:p>
        </w:tc>
      </w:tr>
      <w:tr w:rsidR="00966D7E" w:rsidRPr="0080258B" w14:paraId="29720CB9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EA5341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2CB112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35D8F4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±4.2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74EAB01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50.5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600303C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±9.8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EB4CEE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0.376</w:t>
            </w:r>
          </w:p>
        </w:tc>
      </w:tr>
      <w:tr w:rsidR="00966D7E" w:rsidRPr="0080258B" w14:paraId="733DDB38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75ECD7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AFDAAF9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122.1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094CA4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±15.3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4720EBF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136.9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50A662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±29.1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AFEFD0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0.016</w:t>
            </w:r>
          </w:p>
        </w:tc>
      </w:tr>
      <w:tr w:rsidR="00966D7E" w:rsidRPr="0080258B" w14:paraId="05F7722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270FDFD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(m)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70B158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F46588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±0.07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8BFF801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779A360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±0.10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217612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0.018</w:t>
            </w:r>
          </w:p>
        </w:tc>
      </w:tr>
      <w:tr w:rsidR="00966D7E" w:rsidRPr="0080258B" w14:paraId="6AB3915B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0E24F2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5036BFB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133.7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F52235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±12.8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D23D8C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140.2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33FF5A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±19.6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7C0CE3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0.241</w:t>
            </w:r>
          </w:p>
        </w:tc>
      </w:tr>
      <w:tr w:rsidR="00966D7E" w:rsidRPr="0080258B" w14:paraId="4F6613D2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5DC428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(kg/m2)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DF1E3A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47.1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3B8567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±6.6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1DACFF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426895B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414356C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0.679</w:t>
            </w:r>
          </w:p>
        </w:tc>
      </w:tr>
      <w:tr w:rsidR="00966D7E" w:rsidRPr="0080258B" w14:paraId="605429A6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A134A3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Functional Capacity (MET max)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112DB2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B6F13D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6F598F8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9E4E9B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DE6F510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0.861</w:t>
            </w:r>
          </w:p>
        </w:tc>
      </w:tr>
    </w:tbl>
    <w:p w14:paraId="3E617B32" w14:textId="77777777" w:rsidR="002277E7" w:rsidRDefault="002277E7" w:rsidP="00966D7E">
      <w:pPr>
        <w:rPr>
          <w:rFonts w:ascii="Arial" w:hAnsi="Arial" w:cs="Arial"/>
          <w:sz w:val="20"/>
          <w:szCs w:val="20"/>
        </w:rPr>
      </w:pPr>
    </w:p>
    <w:p w14:paraId="4F7B322C" w14:textId="2396D015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Data are presented as mean</w:t>
      </w:r>
      <w:r w:rsidR="00E877BD" w:rsidRPr="0080258B">
        <w:rPr>
          <w:rFonts w:ascii="Arial" w:hAnsi="Arial" w:cs="Arial"/>
          <w:sz w:val="20"/>
          <w:szCs w:val="20"/>
        </w:rPr>
        <w:t>s</w:t>
      </w:r>
      <w:r w:rsidRPr="0080258B">
        <w:rPr>
          <w:rFonts w:ascii="Arial" w:hAnsi="Arial" w:cs="Arial"/>
          <w:sz w:val="20"/>
          <w:szCs w:val="20"/>
        </w:rPr>
        <w:t xml:space="preserve"> ± standard deviation</w:t>
      </w:r>
      <w:r w:rsidR="00E877BD" w:rsidRPr="0080258B">
        <w:rPr>
          <w:rFonts w:ascii="Arial" w:hAnsi="Arial" w:cs="Arial"/>
          <w:sz w:val="20"/>
          <w:szCs w:val="20"/>
        </w:rPr>
        <w:t>s.</w:t>
      </w:r>
    </w:p>
    <w:p w14:paraId="44409D8C" w14:textId="7AA509D7" w:rsidR="00966D7E" w:rsidRPr="0080258B" w:rsidRDefault="002A2118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</w:t>
      </w:r>
      <w:r w:rsidR="00966D7E" w:rsidRPr="0080258B">
        <w:rPr>
          <w:rFonts w:ascii="Arial" w:hAnsi="Arial" w:cs="Arial"/>
          <w:sz w:val="20"/>
          <w:szCs w:val="20"/>
        </w:rPr>
        <w:t>Denotes subgroup without diabetes (No Skin tags n=13, both skin tags n=27)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7DE8DC59" w14:textId="45C522AB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**Denotes subgroup with diabetes (No Skin tags n=2, both skin tags n=17)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695A3006" w14:textId="28778567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</w:t>
      </w:r>
      <w:r w:rsidRPr="0080258B">
        <w:rPr>
          <w:rFonts w:ascii="Arial" w:hAnsi="Arial" w:cs="Arial"/>
          <w:sz w:val="20"/>
          <w:szCs w:val="20"/>
        </w:rPr>
        <w:t>Denotes subgroup not on lipid lowering agent (No Skin tags n=12, both skin tags n=28)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21D077DA" w14:textId="5B7F7302" w:rsidR="00D62721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++</w:t>
      </w:r>
      <w:r w:rsidRPr="0080258B">
        <w:rPr>
          <w:rFonts w:ascii="Arial" w:hAnsi="Arial" w:cs="Arial"/>
          <w:sz w:val="20"/>
          <w:szCs w:val="20"/>
        </w:rPr>
        <w:t>Denotes subgroup on lipid lowering agent (No Skin tags n=3, both skin tags n=16)</w:t>
      </w:r>
      <w:r w:rsidR="00E877BD" w:rsidRPr="0080258B">
        <w:rPr>
          <w:rFonts w:ascii="Arial" w:hAnsi="Arial" w:cs="Arial"/>
          <w:sz w:val="20"/>
          <w:szCs w:val="20"/>
        </w:rPr>
        <w:t>.</w:t>
      </w:r>
      <w:r w:rsidR="00D62721" w:rsidRPr="0080258B">
        <w:rPr>
          <w:rFonts w:ascii="Arial" w:hAnsi="Arial" w:cs="Arial"/>
          <w:sz w:val="20"/>
          <w:szCs w:val="20"/>
        </w:rPr>
        <w:br w:type="page"/>
      </w:r>
    </w:p>
    <w:p w14:paraId="0AF55E8E" w14:textId="3F3EE646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lastRenderedPageBreak/>
        <w:t xml:space="preserve">Table S2: </w:t>
      </w:r>
      <w:r w:rsidR="00FB272D" w:rsidRPr="0080258B">
        <w:rPr>
          <w:rFonts w:ascii="Arial" w:hAnsi="Arial" w:cs="Arial"/>
          <w:sz w:val="20"/>
          <w:szCs w:val="20"/>
        </w:rPr>
        <w:t xml:space="preserve"> </w:t>
      </w:r>
      <w:r w:rsidRPr="0080258B">
        <w:rPr>
          <w:rFonts w:ascii="Arial" w:hAnsi="Arial" w:cs="Arial"/>
          <w:sz w:val="20"/>
          <w:szCs w:val="20"/>
        </w:rPr>
        <w:t>Anthropometric and metabolic characteristics for adults comparing axillary skin tags versus those with no axillary skin tags</w:t>
      </w:r>
    </w:p>
    <w:p w14:paraId="023928C9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731"/>
        <w:gridCol w:w="1576"/>
        <w:gridCol w:w="1092"/>
        <w:gridCol w:w="1363"/>
        <w:gridCol w:w="1010"/>
      </w:tblGrid>
      <w:tr w:rsidR="00D62721" w:rsidRPr="0080258B" w14:paraId="48FD389D" w14:textId="77777777" w:rsidTr="003D62C2">
        <w:trPr>
          <w:trHeight w:val="308"/>
        </w:trPr>
        <w:tc>
          <w:tcPr>
            <w:tcW w:w="32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5DE4729" w14:textId="77777777" w:rsidR="00D62721" w:rsidRPr="0080258B" w:rsidRDefault="00D62721" w:rsidP="00094874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B5CED2E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Axillary Skin tags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703BCCD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Axillary Skin tags</w:t>
            </w: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56EDC1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D62721" w:rsidRPr="0080258B" w14:paraId="434806AC" w14:textId="77777777" w:rsidTr="003D62C2">
        <w:trPr>
          <w:trHeight w:val="308"/>
        </w:trPr>
        <w:tc>
          <w:tcPr>
            <w:tcW w:w="32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C0F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4AD1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C0F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26</w:t>
            </w:r>
          </w:p>
        </w:tc>
        <w:tc>
          <w:tcPr>
            <w:tcW w:w="10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6ADD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396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74</w:t>
            </w:r>
          </w:p>
        </w:tc>
        <w:tc>
          <w:tcPr>
            <w:tcW w:w="10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CD65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</w:tr>
      <w:tr w:rsidR="00D62721" w:rsidRPr="0080258B" w14:paraId="0A888D0E" w14:textId="77777777" w:rsidTr="003D62C2">
        <w:trPr>
          <w:trHeight w:val="308"/>
        </w:trPr>
        <w:tc>
          <w:tcPr>
            <w:tcW w:w="32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D58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7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00B6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132.9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888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14.7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D2EA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137.1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E8E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16.1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02F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0.238</w:t>
            </w:r>
          </w:p>
        </w:tc>
      </w:tr>
      <w:tr w:rsidR="00D62721" w:rsidRPr="0080258B" w14:paraId="43BECEAF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397F9B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8540B6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B46E03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9.0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914576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85.8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C68DD1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11.6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DF74FD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0.126</w:t>
            </w:r>
          </w:p>
        </w:tc>
      </w:tr>
      <w:tr w:rsidR="00D62721" w:rsidRPr="0080258B" w14:paraId="77F4673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0A0BF8D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8567E8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941489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88A247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6A4D26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C287A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0.745</w:t>
            </w:r>
          </w:p>
        </w:tc>
      </w:tr>
      <w:tr w:rsidR="00D62721" w:rsidRPr="0080258B" w14:paraId="6A4AE504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7627CFA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7056992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53F4D4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883A4D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D5760A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7C231E3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0.762</w:t>
            </w:r>
          </w:p>
        </w:tc>
      </w:tr>
      <w:tr w:rsidR="00D62721" w:rsidRPr="0080258B" w14:paraId="34263816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640BDC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CBCF6F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85A8D9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4F68E0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1B2A66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0DA5FEA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0.217</w:t>
            </w:r>
          </w:p>
        </w:tc>
      </w:tr>
      <w:tr w:rsidR="00D62721" w:rsidRPr="0080258B" w14:paraId="4C3112C1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942766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45C592D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79FA6F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2D414B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2D2A731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08CFF7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0.523</w:t>
            </w:r>
          </w:p>
        </w:tc>
      </w:tr>
      <w:tr w:rsidR="00D62721" w:rsidRPr="0080258B" w14:paraId="571E82CA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11A95B7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2927C16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5332A9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6F6AA9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FFB4FD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734293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0.412</w:t>
            </w:r>
          </w:p>
        </w:tc>
      </w:tr>
      <w:tr w:rsidR="00D62721" w:rsidRPr="0080258B" w14:paraId="0CE67B25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88C6EB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4E80AC4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95D664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F286BE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CC0882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1336CE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0.599</w:t>
            </w:r>
          </w:p>
        </w:tc>
      </w:tr>
      <w:tr w:rsidR="00D62721" w:rsidRPr="0080258B" w14:paraId="70CD44B9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010EF304" w14:textId="2861E67A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58D994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43CF9F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24DD27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E8F19D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2DFDA7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0.483</w:t>
            </w:r>
          </w:p>
        </w:tc>
      </w:tr>
      <w:tr w:rsidR="00D62721" w:rsidRPr="0080258B" w14:paraId="36A395B0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0DD25536" w14:textId="60C2B335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91BB09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6525EA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0.2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105352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FD5243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EDBF06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0.547</w:t>
            </w:r>
          </w:p>
        </w:tc>
      </w:tr>
      <w:tr w:rsidR="00D62721" w:rsidRPr="0080258B" w14:paraId="301F9DFF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CB23FBA" w14:textId="4ED3913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1D43A4A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7106B9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BFC604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C06C7F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2B31CA0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0.378</w:t>
            </w:r>
          </w:p>
        </w:tc>
      </w:tr>
      <w:tr w:rsidR="00D62721" w:rsidRPr="0080258B" w14:paraId="52F79A12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7FD0F5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243207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440C86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455BF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8A49E9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7E63BA8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0.269</w:t>
            </w:r>
          </w:p>
        </w:tc>
      </w:tr>
      <w:tr w:rsidR="00D62721" w:rsidRPr="0080258B" w14:paraId="2189C8D6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7FDE73E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1410B30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FB07B7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07E5ED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B098F0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8C03A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0.86</w:t>
            </w:r>
          </w:p>
        </w:tc>
      </w:tr>
      <w:tr w:rsidR="00D62721" w:rsidRPr="0080258B" w14:paraId="20DCEE91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DEA6EF1" w14:textId="438189EF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5AEEC0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2A2295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218525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2.3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A1C5AE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4CD84BB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0.541</w:t>
            </w:r>
          </w:p>
        </w:tc>
      </w:tr>
      <w:tr w:rsidR="00D62721" w:rsidRPr="0080258B" w14:paraId="440D6550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6B8F0AA" w14:textId="5B956E63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FF5883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9788E3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0F57A3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45EC22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224B767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0.26</w:t>
            </w:r>
          </w:p>
        </w:tc>
      </w:tr>
      <w:tr w:rsidR="00D62721" w:rsidRPr="0080258B" w14:paraId="6C37BDF5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0F487FA" w14:textId="0EB8C0A2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0115A7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4C8362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FD1AB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39A60AA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1F3ACC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0.95</w:t>
            </w:r>
          </w:p>
        </w:tc>
      </w:tr>
      <w:tr w:rsidR="00D62721" w:rsidRPr="0080258B" w14:paraId="60901123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17F494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7B2B0A9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D4184D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591107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9320E4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059D01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0.944</w:t>
            </w:r>
          </w:p>
        </w:tc>
      </w:tr>
      <w:tr w:rsidR="00D62721" w:rsidRPr="0080258B" w14:paraId="62E465FF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11EE5A5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00B667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065931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3C84F8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6A0507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F3C2F0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0.399</w:t>
            </w:r>
          </w:p>
        </w:tc>
      </w:tr>
      <w:tr w:rsidR="00D62721" w:rsidRPr="0080258B" w14:paraId="2F0AB739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6F29D4A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2D015E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3E46BD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D0946A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7E78BB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13.1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8E6F32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0.409</w:t>
            </w:r>
          </w:p>
        </w:tc>
      </w:tr>
      <w:tr w:rsidR="00D62721" w:rsidRPr="0080258B" w14:paraId="0283C69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</w:tcPr>
          <w:p w14:paraId="4923C4F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</w:t>
            </w:r>
          </w:p>
        </w:tc>
        <w:tc>
          <w:tcPr>
            <w:tcW w:w="731" w:type="dxa"/>
            <w:shd w:val="clear" w:color="auto" w:fill="auto"/>
            <w:noWrap/>
            <w:vAlign w:val="bottom"/>
          </w:tcPr>
          <w:p w14:paraId="7C475D7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5.7</w:t>
            </w: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58D8969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2.2</w:t>
            </w:r>
          </w:p>
        </w:tc>
        <w:tc>
          <w:tcPr>
            <w:tcW w:w="1092" w:type="dxa"/>
            <w:shd w:val="clear" w:color="auto" w:fill="auto"/>
            <w:noWrap/>
            <w:vAlign w:val="bottom"/>
          </w:tcPr>
          <w:p w14:paraId="0816C18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5.5</w:t>
            </w:r>
          </w:p>
        </w:tc>
        <w:tc>
          <w:tcPr>
            <w:tcW w:w="1363" w:type="dxa"/>
            <w:shd w:val="clear" w:color="auto" w:fill="auto"/>
            <w:noWrap/>
            <w:vAlign w:val="bottom"/>
          </w:tcPr>
          <w:p w14:paraId="6C0A3BB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010" w:type="dxa"/>
            <w:shd w:val="clear" w:color="auto" w:fill="auto"/>
            <w:noWrap/>
            <w:vAlign w:val="bottom"/>
          </w:tcPr>
          <w:p w14:paraId="5FA2C5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0.61</w:t>
            </w:r>
          </w:p>
        </w:tc>
      </w:tr>
      <w:tr w:rsidR="00D62721" w:rsidRPr="0080258B" w14:paraId="0FE7DD6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</w:tcPr>
          <w:p w14:paraId="14657AC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</w:t>
            </w:r>
          </w:p>
        </w:tc>
        <w:tc>
          <w:tcPr>
            <w:tcW w:w="731" w:type="dxa"/>
            <w:shd w:val="clear" w:color="auto" w:fill="auto"/>
            <w:noWrap/>
            <w:vAlign w:val="bottom"/>
          </w:tcPr>
          <w:p w14:paraId="1424C0F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40.4</w:t>
            </w: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610AF6C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9.5</w:t>
            </w:r>
          </w:p>
        </w:tc>
        <w:tc>
          <w:tcPr>
            <w:tcW w:w="1092" w:type="dxa"/>
            <w:shd w:val="clear" w:color="auto" w:fill="auto"/>
            <w:noWrap/>
            <w:vAlign w:val="bottom"/>
          </w:tcPr>
          <w:p w14:paraId="7CAA1B9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39.6</w:t>
            </w:r>
          </w:p>
        </w:tc>
        <w:tc>
          <w:tcPr>
            <w:tcW w:w="1363" w:type="dxa"/>
            <w:shd w:val="clear" w:color="auto" w:fill="auto"/>
            <w:noWrap/>
            <w:vAlign w:val="bottom"/>
          </w:tcPr>
          <w:p w14:paraId="24F14DE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9.6</w:t>
            </w:r>
          </w:p>
        </w:tc>
        <w:tc>
          <w:tcPr>
            <w:tcW w:w="1010" w:type="dxa"/>
            <w:shd w:val="clear" w:color="auto" w:fill="auto"/>
            <w:noWrap/>
            <w:vAlign w:val="bottom"/>
          </w:tcPr>
          <w:p w14:paraId="5845FC2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0.761</w:t>
            </w:r>
          </w:p>
        </w:tc>
      </w:tr>
      <w:tr w:rsidR="00D62721" w:rsidRPr="0080258B" w14:paraId="7E48A10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D24B15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(mmol)**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13B383E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8D760E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9AE263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8FBBAD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2.7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0C3C3EF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0.477</w:t>
            </w:r>
          </w:p>
        </w:tc>
      </w:tr>
      <w:tr w:rsidR="00D62721" w:rsidRPr="0080258B" w14:paraId="369CD124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355BFA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(mmol/mol)**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4BA6B30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52DE37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C7C054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53.6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CE24AD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12.8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05E8EE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0.759</w:t>
            </w:r>
          </w:p>
        </w:tc>
      </w:tr>
      <w:tr w:rsidR="00D62721" w:rsidRPr="0080258B" w14:paraId="0A87B588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91025C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B85F2A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121.1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CBA9C5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17.5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E0CFE9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38EBA4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28.0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58DC33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0.028</w:t>
            </w:r>
          </w:p>
        </w:tc>
      </w:tr>
      <w:tr w:rsidR="00D62721" w:rsidRPr="0080258B" w14:paraId="7C17F2B3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134BE8F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(m)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2360FC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F08CF7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0.08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00ADCB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1.69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BC2614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0.11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4B1B946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  <w:t>0.002</w:t>
            </w:r>
          </w:p>
        </w:tc>
      </w:tr>
      <w:tr w:rsidR="00D62721" w:rsidRPr="0080258B" w14:paraId="0E93A7C8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DC6B65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B4DDE1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54D812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13.7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95F9CF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136.6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416731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19.4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C4B44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0.527</w:t>
            </w:r>
          </w:p>
        </w:tc>
      </w:tr>
      <w:tr w:rsidR="00D62721" w:rsidRPr="0080258B" w14:paraId="2565437C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19863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(kg/m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E280FF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46.5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1F87CB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6.3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4D690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66B409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8.0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B9A316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0.791</w:t>
            </w:r>
          </w:p>
        </w:tc>
      </w:tr>
      <w:tr w:rsidR="00D62721" w:rsidRPr="0080258B" w14:paraId="53F21E00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8DABF7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Functional Capacity (MET max)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AEF324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567F08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F827F9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C65D84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7A27624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0.42</w:t>
            </w:r>
          </w:p>
        </w:tc>
      </w:tr>
    </w:tbl>
    <w:p w14:paraId="7F05F506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p w14:paraId="2295D374" w14:textId="504AF849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Data are presented as mean</w:t>
      </w:r>
      <w:r w:rsidR="002A2118" w:rsidRPr="0080258B">
        <w:rPr>
          <w:rFonts w:ascii="Arial" w:hAnsi="Arial" w:cs="Arial"/>
          <w:sz w:val="20"/>
          <w:szCs w:val="20"/>
        </w:rPr>
        <w:t>s</w:t>
      </w:r>
      <w:r w:rsidRPr="0080258B">
        <w:rPr>
          <w:rFonts w:ascii="Arial" w:hAnsi="Arial" w:cs="Arial"/>
          <w:sz w:val="20"/>
          <w:szCs w:val="20"/>
        </w:rPr>
        <w:t xml:space="preserve"> ± standard deviation</w:t>
      </w:r>
      <w:r w:rsidR="002A2118" w:rsidRPr="0080258B">
        <w:rPr>
          <w:rFonts w:ascii="Arial" w:hAnsi="Arial" w:cs="Arial"/>
          <w:sz w:val="20"/>
          <w:szCs w:val="20"/>
        </w:rPr>
        <w:t>s.</w:t>
      </w:r>
    </w:p>
    <w:p w14:paraId="68DDCEBF" w14:textId="213605B1" w:rsidR="00D62721" w:rsidRPr="0080258B" w:rsidRDefault="002A2118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</w:t>
      </w:r>
      <w:r w:rsidR="00D62721" w:rsidRPr="0080258B">
        <w:rPr>
          <w:rFonts w:ascii="Arial" w:hAnsi="Arial" w:cs="Arial"/>
          <w:sz w:val="20"/>
          <w:szCs w:val="20"/>
        </w:rPr>
        <w:t>Denotes subgroup without diabetes (No Skin tags n=20, axillary skin tags n=43)</w:t>
      </w:r>
      <w:r w:rsidRPr="0080258B">
        <w:rPr>
          <w:rFonts w:ascii="Arial" w:hAnsi="Arial" w:cs="Arial"/>
          <w:sz w:val="20"/>
          <w:szCs w:val="20"/>
        </w:rPr>
        <w:t>.</w:t>
      </w:r>
    </w:p>
    <w:p w14:paraId="20516BC7" w14:textId="654E2500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**Denotes subgroup with diabetes (No Skin tags n=6, axillary skin tags n=31)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6EA06477" w14:textId="01EE5290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</w:t>
      </w:r>
      <w:r w:rsidRPr="0080258B">
        <w:rPr>
          <w:rFonts w:ascii="Arial" w:hAnsi="Arial" w:cs="Arial"/>
          <w:sz w:val="20"/>
          <w:szCs w:val="20"/>
        </w:rPr>
        <w:t xml:space="preserve"> Denotes subgroup not on lipid lowering agent (No Skin tags n=17, axillary skin tags n=47)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1A3B2BC2" w14:textId="2EE1FE75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++</w:t>
      </w:r>
      <w:r w:rsidRPr="0080258B">
        <w:rPr>
          <w:rFonts w:ascii="Arial" w:hAnsi="Arial" w:cs="Arial"/>
          <w:sz w:val="20"/>
          <w:szCs w:val="20"/>
        </w:rPr>
        <w:t>Denotes subgroup on lipid lowering agent (No Skin tags n=9, axillary skin tags n=27)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65250035" w14:textId="7DF763AE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br w:type="page"/>
      </w:r>
      <w:r w:rsidRPr="0080258B">
        <w:rPr>
          <w:rFonts w:ascii="Arial" w:hAnsi="Arial" w:cs="Arial"/>
          <w:sz w:val="20"/>
          <w:szCs w:val="20"/>
        </w:rPr>
        <w:lastRenderedPageBreak/>
        <w:t>Table S3: Anthropometric and metabolic characteristics for adults comparing cervical skin tags versus those with no cervical skin tags</w:t>
      </w:r>
    </w:p>
    <w:p w14:paraId="5785CC97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tbl>
      <w:tblPr>
        <w:tblW w:w="8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287"/>
        <w:gridCol w:w="851"/>
        <w:gridCol w:w="1296"/>
        <w:gridCol w:w="1007"/>
        <w:gridCol w:w="1295"/>
        <w:gridCol w:w="1151"/>
      </w:tblGrid>
      <w:tr w:rsidR="00D62721" w:rsidRPr="0080258B" w14:paraId="6FABD45A" w14:textId="77777777" w:rsidTr="0080258B">
        <w:trPr>
          <w:trHeight w:val="343"/>
        </w:trPr>
        <w:tc>
          <w:tcPr>
            <w:tcW w:w="32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306A6CE" w14:textId="77777777" w:rsidR="00D62721" w:rsidRPr="0080258B" w:rsidRDefault="00D62721" w:rsidP="00094874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13A0087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Cervical Skin tags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933371F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Cervical Skin tags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CD698A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D62721" w:rsidRPr="0080258B" w14:paraId="3D77BEF0" w14:textId="77777777" w:rsidTr="002277E7">
        <w:trPr>
          <w:trHeight w:val="343"/>
        </w:trPr>
        <w:tc>
          <w:tcPr>
            <w:tcW w:w="32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60A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FC0E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2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892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45</w:t>
            </w:r>
          </w:p>
        </w:tc>
        <w:tc>
          <w:tcPr>
            <w:tcW w:w="10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22C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2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A40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55</w:t>
            </w:r>
          </w:p>
        </w:tc>
        <w:tc>
          <w:tcPr>
            <w:tcW w:w="11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A7A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</w:tr>
      <w:tr w:rsidR="00D62721" w:rsidRPr="0080258B" w14:paraId="14F33C91" w14:textId="77777777" w:rsidTr="002277E7">
        <w:trPr>
          <w:trHeight w:val="343"/>
        </w:trPr>
        <w:tc>
          <w:tcPr>
            <w:tcW w:w="32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D94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355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129.3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F51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13.4</w:t>
            </w:r>
          </w:p>
        </w:tc>
        <w:tc>
          <w:tcPr>
            <w:tcW w:w="10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4CD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141.6</w:t>
            </w:r>
          </w:p>
        </w:tc>
        <w:tc>
          <w:tcPr>
            <w:tcW w:w="12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4E97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15.5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01A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D62721" w:rsidRPr="0080258B" w14:paraId="7A3F6D0D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2673DA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B5D5C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82.3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3D6715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10.7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4C78FE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86.9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6E803E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11.1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DE9B7D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0.04</w:t>
            </w:r>
          </w:p>
        </w:tc>
      </w:tr>
      <w:tr w:rsidR="00D62721" w:rsidRPr="0080258B" w14:paraId="34BCE289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6E478EC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3D0FE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398FAC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3ED850B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0B9C984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18BA16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0.592</w:t>
            </w:r>
          </w:p>
        </w:tc>
      </w:tr>
      <w:tr w:rsidR="00D62721" w:rsidRPr="0080258B" w14:paraId="2F1CFEF7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D4B78F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6D45D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21E4C2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0F5D8E8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13328B3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513AE9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0.796</w:t>
            </w:r>
          </w:p>
        </w:tc>
      </w:tr>
      <w:tr w:rsidR="00D62721" w:rsidRPr="0080258B" w14:paraId="3EA85C68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066E211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9F88DF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F6B9E1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3E9DA6C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411353B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D7F7B4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0.639</w:t>
            </w:r>
          </w:p>
        </w:tc>
      </w:tr>
      <w:tr w:rsidR="00D62721" w:rsidRPr="0080258B" w14:paraId="226F8B43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BEDDBE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1AB3E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4E75074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AA4FE8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6C4F1F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C8416E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0.662</w:t>
            </w:r>
          </w:p>
        </w:tc>
      </w:tr>
      <w:tr w:rsidR="00D62721" w:rsidRPr="0080258B" w14:paraId="257461C4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2C3E602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FCB28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4C5AD65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53DE937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1CCC025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983843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0.797</w:t>
            </w:r>
          </w:p>
        </w:tc>
      </w:tr>
      <w:tr w:rsidR="00D62721" w:rsidRPr="0080258B" w14:paraId="19A30AB6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7CD7549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D64F5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7AEDF4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2AB8677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F65C3F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E1C2AC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0.283</w:t>
            </w:r>
          </w:p>
        </w:tc>
      </w:tr>
      <w:tr w:rsidR="00D62721" w:rsidRPr="0080258B" w14:paraId="05596E4D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EDEB4EC" w14:textId="05316BC9" w:rsidR="00D62721" w:rsidRPr="0080258B" w:rsidRDefault="002277E7" w:rsidP="002277E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="00D62721"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CF7C2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2DBBE4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131EEA1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407D88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C09F71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0.619</w:t>
            </w:r>
          </w:p>
        </w:tc>
      </w:tr>
      <w:tr w:rsidR="00D62721" w:rsidRPr="0080258B" w14:paraId="40FE12BD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2E928E2" w14:textId="672C2BC6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D246A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EEE869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1FADE84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6DB3F5A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BE3108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0.938</w:t>
            </w:r>
          </w:p>
        </w:tc>
      </w:tr>
      <w:tr w:rsidR="00D62721" w:rsidRPr="0080258B" w14:paraId="2382CE33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6E21B4A0" w14:textId="5400B038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1B416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6A9002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C78D6E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2D92ED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0E7B12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0.233</w:t>
            </w:r>
          </w:p>
        </w:tc>
      </w:tr>
      <w:tr w:rsidR="00D62721" w:rsidRPr="0080258B" w14:paraId="140192B4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6C2D4F7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4F943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4F64DD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815D42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877BC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4816B6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0.782</w:t>
            </w:r>
          </w:p>
        </w:tc>
      </w:tr>
      <w:tr w:rsidR="00D62721" w:rsidRPr="0080258B" w14:paraId="0B9AE012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B65BFC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7B44E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910402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F7A861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4.3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1A7608E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1.4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D41425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0.417</w:t>
            </w:r>
          </w:p>
        </w:tc>
      </w:tr>
      <w:tr w:rsidR="00D62721" w:rsidRPr="0080258B" w14:paraId="561F2A11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F92CB8F" w14:textId="2576BBFB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980F8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D9995E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0.8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81968A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31D1D54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9EF8DC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0.452</w:t>
            </w:r>
          </w:p>
        </w:tc>
      </w:tr>
      <w:tr w:rsidR="00D62721" w:rsidRPr="0080258B" w14:paraId="24CA5258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049DA40C" w14:textId="57164D38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EAB19F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5107FC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0.4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150408E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56D77F7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442768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0.65</w:t>
            </w:r>
          </w:p>
        </w:tc>
      </w:tr>
      <w:tr w:rsidR="00D62721" w:rsidRPr="0080258B" w14:paraId="58135700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00C5B504" w14:textId="0D9D50A9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BE130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5ECAC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39C5EC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00EC8B4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DA6EE5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0.527</w:t>
            </w:r>
          </w:p>
        </w:tc>
      </w:tr>
      <w:tr w:rsidR="00D62721" w:rsidRPr="0080258B" w14:paraId="17FF9BCC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78FD91F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D4EB7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D5B474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21C9FDA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5D13E1F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ED1218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0.531</w:t>
            </w:r>
          </w:p>
        </w:tc>
      </w:tr>
      <w:tr w:rsidR="00D62721" w:rsidRPr="0080258B" w14:paraId="61F5D435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408A89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388DA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639E657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2.6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4EA6F8A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6.2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69E96A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2.1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D0773E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0.436</w:t>
            </w:r>
          </w:p>
        </w:tc>
      </w:tr>
      <w:tr w:rsidR="00D62721" w:rsidRPr="0080258B" w14:paraId="626EA8AA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2EDAE20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1EDCA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104850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12.9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45714A5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45.1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63EE1A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12.4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5636D8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US"/>
              </w:rPr>
              <w:t>0.98</w:t>
            </w:r>
          </w:p>
        </w:tc>
      </w:tr>
      <w:tr w:rsidR="00D62721" w:rsidRPr="0080258B" w14:paraId="381CBEAA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</w:tcPr>
          <w:p w14:paraId="4A4977E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7F8A5D5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7A2CC7A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07" w:type="dxa"/>
            <w:shd w:val="clear" w:color="auto" w:fill="auto"/>
            <w:noWrap/>
            <w:vAlign w:val="bottom"/>
          </w:tcPr>
          <w:p w14:paraId="22F4FA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5.7</w:t>
            </w: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2B33870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2.0</w:t>
            </w:r>
          </w:p>
        </w:tc>
        <w:tc>
          <w:tcPr>
            <w:tcW w:w="1151" w:type="dxa"/>
            <w:shd w:val="clear" w:color="auto" w:fill="auto"/>
            <w:noWrap/>
            <w:vAlign w:val="bottom"/>
          </w:tcPr>
          <w:p w14:paraId="72D0320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0.425</w:t>
            </w:r>
          </w:p>
        </w:tc>
      </w:tr>
      <w:tr w:rsidR="00D62721" w:rsidRPr="0080258B" w14:paraId="7BCDAEBC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</w:tcPr>
          <w:p w14:paraId="41CB648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32DCC16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38.8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59F33F0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5.8</w:t>
            </w:r>
          </w:p>
        </w:tc>
        <w:tc>
          <w:tcPr>
            <w:tcW w:w="1007" w:type="dxa"/>
            <w:shd w:val="clear" w:color="auto" w:fill="auto"/>
            <w:noWrap/>
            <w:vAlign w:val="bottom"/>
          </w:tcPr>
          <w:p w14:paraId="63C6413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40.8</w:t>
            </w: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47BFD77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11.9</w:t>
            </w:r>
          </w:p>
        </w:tc>
        <w:tc>
          <w:tcPr>
            <w:tcW w:w="1151" w:type="dxa"/>
            <w:shd w:val="clear" w:color="auto" w:fill="auto"/>
            <w:noWrap/>
            <w:vAlign w:val="bottom"/>
          </w:tcPr>
          <w:p w14:paraId="25BA6BF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0.439</w:t>
            </w:r>
          </w:p>
        </w:tc>
      </w:tr>
      <w:tr w:rsidR="00D62721" w:rsidRPr="0080258B" w14:paraId="18390113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CB55CB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(mmol)**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B3444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C4F498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3.1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28C4DC6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348D1E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BAA883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0.052</w:t>
            </w:r>
          </w:p>
        </w:tc>
      </w:tr>
      <w:tr w:rsidR="00D62721" w:rsidRPr="0080258B" w14:paraId="19A4ABFD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DEAEDD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(mmol/mol)**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B4782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55.5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E72387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14.8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5EED5EA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51.6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5355580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10.6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C1EEE3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0.357</w:t>
            </w:r>
          </w:p>
        </w:tc>
      </w:tr>
      <w:tr w:rsidR="00D62721" w:rsidRPr="0080258B" w14:paraId="5BBAB766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D66C8B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303E4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123.5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4D2CD9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22.1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624F2F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133.5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028AC06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28.3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004303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0.056</w:t>
            </w:r>
          </w:p>
        </w:tc>
      </w:tr>
      <w:tr w:rsidR="00D62721" w:rsidRPr="0080258B" w14:paraId="44EB7D4C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251AB9D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(m)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585BA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1BFDFE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0.11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08FD14B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010264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0.10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699CA1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0.866</w:t>
            </w:r>
          </w:p>
        </w:tc>
      </w:tr>
      <w:tr w:rsidR="00D62721" w:rsidRPr="0080258B" w14:paraId="7536ACB4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932A06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3F85E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132.2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E01A30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16.4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FD7F36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4AA252B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18.9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04B563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0.063</w:t>
            </w:r>
          </w:p>
        </w:tc>
      </w:tr>
      <w:tr w:rsidR="00D62721" w:rsidRPr="0080258B" w14:paraId="1928B919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D8C6ED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(kg/m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F8565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44.4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B97BEE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7.2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7847F3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47.6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611110C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7.7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6BDC48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0.038</w:t>
            </w:r>
          </w:p>
        </w:tc>
      </w:tr>
      <w:tr w:rsidR="00D62721" w:rsidRPr="0080258B" w14:paraId="204FA683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A51AFF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Functional Capacity (MET max)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D7DC2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6.4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62502E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54ED501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5.8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F26DCC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1.7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0F05DE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0.184</w:t>
            </w:r>
          </w:p>
        </w:tc>
      </w:tr>
    </w:tbl>
    <w:p w14:paraId="3853E5A7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p w14:paraId="059E0958" w14:textId="61D1CEF6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Data are presented as mean</w:t>
      </w:r>
      <w:r w:rsidR="002A2118" w:rsidRPr="0080258B">
        <w:rPr>
          <w:rFonts w:ascii="Arial" w:hAnsi="Arial" w:cs="Arial"/>
          <w:sz w:val="20"/>
          <w:szCs w:val="20"/>
        </w:rPr>
        <w:t>s</w:t>
      </w:r>
      <w:r w:rsidRPr="0080258B">
        <w:rPr>
          <w:rFonts w:ascii="Arial" w:hAnsi="Arial" w:cs="Arial"/>
          <w:sz w:val="20"/>
          <w:szCs w:val="20"/>
        </w:rPr>
        <w:t xml:space="preserve"> ± standard deviation</w:t>
      </w:r>
      <w:r w:rsidR="002A2118" w:rsidRPr="0080258B">
        <w:rPr>
          <w:rFonts w:ascii="Arial" w:hAnsi="Arial" w:cs="Arial"/>
          <w:sz w:val="20"/>
          <w:szCs w:val="20"/>
        </w:rPr>
        <w:t>s.</w:t>
      </w:r>
    </w:p>
    <w:p w14:paraId="1AD927FF" w14:textId="66A2DA45" w:rsidR="00D62721" w:rsidRPr="0080258B" w:rsidRDefault="002A2118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</w:t>
      </w:r>
      <w:r w:rsidR="00D62721" w:rsidRPr="0080258B">
        <w:rPr>
          <w:rFonts w:ascii="Arial" w:hAnsi="Arial" w:cs="Arial"/>
          <w:sz w:val="20"/>
          <w:szCs w:val="20"/>
        </w:rPr>
        <w:t>Denotes subgroup without diabetes (No Skin tags n=29, cervical skin tags n=34)</w:t>
      </w:r>
      <w:r w:rsidRPr="0080258B">
        <w:rPr>
          <w:rFonts w:ascii="Arial" w:hAnsi="Arial" w:cs="Arial"/>
          <w:sz w:val="20"/>
          <w:szCs w:val="20"/>
        </w:rPr>
        <w:t>.</w:t>
      </w:r>
    </w:p>
    <w:p w14:paraId="17E02FDD" w14:textId="45D39140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**Denotes subgroup with diabetes (No Skin tags n=16, cervical skin tags n=21)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0E98FD0A" w14:textId="109C755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</w:t>
      </w:r>
      <w:r w:rsidRPr="0080258B">
        <w:rPr>
          <w:rFonts w:ascii="Arial" w:hAnsi="Arial" w:cs="Arial"/>
          <w:sz w:val="20"/>
          <w:szCs w:val="20"/>
        </w:rPr>
        <w:t>Denotes subgroup not on lipid lowering agent (No Skin tags n=31, cervical skin tags n=33)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321EDDAC" w14:textId="7880C88C" w:rsidR="009A0416" w:rsidRPr="0080258B" w:rsidRDefault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++</w:t>
      </w:r>
      <w:r w:rsidRPr="0080258B">
        <w:rPr>
          <w:rFonts w:ascii="Arial" w:hAnsi="Arial" w:cs="Arial"/>
          <w:sz w:val="20"/>
          <w:szCs w:val="20"/>
        </w:rPr>
        <w:t>Denotes subgroup on lipid lowering agent (No Skin tags n=14, cervical skin tags n=22</w:t>
      </w:r>
      <w:r w:rsidR="00966D7E" w:rsidRPr="0080258B">
        <w:rPr>
          <w:rFonts w:ascii="Arial" w:hAnsi="Arial" w:cs="Arial"/>
          <w:sz w:val="20"/>
          <w:szCs w:val="20"/>
        </w:rPr>
        <w:t>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sectPr w:rsidR="009A0416" w:rsidRPr="0080258B" w:rsidSect="0080258B">
      <w:footerReference w:type="default" r:id="rId7"/>
      <w:pgSz w:w="11900" w:h="16840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AE5F92" w14:textId="77777777" w:rsidR="00A70DB7" w:rsidRDefault="00A70DB7">
      <w:r>
        <w:separator/>
      </w:r>
    </w:p>
  </w:endnote>
  <w:endnote w:type="continuationSeparator" w:id="0">
    <w:p w14:paraId="27675961" w14:textId="77777777" w:rsidR="00A70DB7" w:rsidRDefault="00A70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14115316"/>
      <w:docPartObj>
        <w:docPartGallery w:val="Page Numbers (Bottom of Page)"/>
        <w:docPartUnique/>
      </w:docPartObj>
    </w:sdtPr>
    <w:sdtEndPr>
      <w:rPr>
        <w:noProof/>
        <w:sz w:val="22"/>
        <w:szCs w:val="22"/>
      </w:rPr>
    </w:sdtEndPr>
    <w:sdtContent>
      <w:p w14:paraId="51D4E3AA" w14:textId="77777777" w:rsidR="003D514B" w:rsidRPr="008F1DD8" w:rsidRDefault="00D62721">
        <w:pPr>
          <w:pStyle w:val="Footer"/>
          <w:jc w:val="right"/>
          <w:rPr>
            <w:sz w:val="22"/>
            <w:szCs w:val="22"/>
          </w:rPr>
        </w:pPr>
        <w:r w:rsidRPr="008F1DD8">
          <w:rPr>
            <w:sz w:val="22"/>
            <w:szCs w:val="22"/>
          </w:rPr>
          <w:fldChar w:fldCharType="begin"/>
        </w:r>
        <w:r w:rsidRPr="008F1DD8">
          <w:rPr>
            <w:sz w:val="22"/>
            <w:szCs w:val="22"/>
          </w:rPr>
          <w:instrText xml:space="preserve"> PAGE   \* MERGEFORMAT </w:instrText>
        </w:r>
        <w:r w:rsidRPr="008F1DD8">
          <w:rPr>
            <w:sz w:val="22"/>
            <w:szCs w:val="22"/>
          </w:rPr>
          <w:fldChar w:fldCharType="separate"/>
        </w:r>
        <w:r w:rsidR="002277E7">
          <w:rPr>
            <w:noProof/>
            <w:sz w:val="22"/>
            <w:szCs w:val="22"/>
          </w:rPr>
          <w:t>2</w:t>
        </w:r>
        <w:r w:rsidRPr="008F1DD8">
          <w:rPr>
            <w:noProof/>
            <w:sz w:val="22"/>
            <w:szCs w:val="22"/>
          </w:rPr>
          <w:fldChar w:fldCharType="end"/>
        </w:r>
      </w:p>
    </w:sdtContent>
  </w:sdt>
  <w:p w14:paraId="6F2ED2C3" w14:textId="77777777" w:rsidR="003D514B" w:rsidRDefault="00A70D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1C299B" w14:textId="77777777" w:rsidR="00A70DB7" w:rsidRDefault="00A70DB7">
      <w:r>
        <w:separator/>
      </w:r>
    </w:p>
  </w:footnote>
  <w:footnote w:type="continuationSeparator" w:id="0">
    <w:p w14:paraId="75E01477" w14:textId="77777777" w:rsidR="00A70DB7" w:rsidRDefault="00A70D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50731"/>
    <w:multiLevelType w:val="hybridMultilevel"/>
    <w:tmpl w:val="32E25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002992"/>
    <w:multiLevelType w:val="hybridMultilevel"/>
    <w:tmpl w:val="2028E50A"/>
    <w:lvl w:ilvl="0" w:tplc="6F429F1A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6C195096"/>
    <w:multiLevelType w:val="hybridMultilevel"/>
    <w:tmpl w:val="33629922"/>
    <w:lvl w:ilvl="0" w:tplc="ECDEC8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180045"/>
    <w:multiLevelType w:val="hybridMultilevel"/>
    <w:tmpl w:val="8B92CA1A"/>
    <w:lvl w:ilvl="0" w:tplc="390035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D7E"/>
    <w:rsid w:val="000A1ADE"/>
    <w:rsid w:val="000E7F87"/>
    <w:rsid w:val="00150EED"/>
    <w:rsid w:val="002277E7"/>
    <w:rsid w:val="00257F3C"/>
    <w:rsid w:val="002A2118"/>
    <w:rsid w:val="003C1AF6"/>
    <w:rsid w:val="003D62C2"/>
    <w:rsid w:val="005A60F2"/>
    <w:rsid w:val="005A6AFD"/>
    <w:rsid w:val="006B5B49"/>
    <w:rsid w:val="007C7D33"/>
    <w:rsid w:val="007D6561"/>
    <w:rsid w:val="0080258B"/>
    <w:rsid w:val="00966D7E"/>
    <w:rsid w:val="00A24EDC"/>
    <w:rsid w:val="00A70DB7"/>
    <w:rsid w:val="00AA0958"/>
    <w:rsid w:val="00B654A0"/>
    <w:rsid w:val="00D62721"/>
    <w:rsid w:val="00DB2724"/>
    <w:rsid w:val="00DE433B"/>
    <w:rsid w:val="00E4487C"/>
    <w:rsid w:val="00E877BD"/>
    <w:rsid w:val="00EB6D5E"/>
    <w:rsid w:val="00F15CD6"/>
    <w:rsid w:val="00F27A91"/>
    <w:rsid w:val="00FB272D"/>
    <w:rsid w:val="00FC7A9C"/>
    <w:rsid w:val="00FF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29DCB"/>
  <w14:defaultImageDpi w14:val="32767"/>
  <w15:docId w15:val="{0523D882-C0E0-CD4C-8FAE-B75D37839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D7E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966D7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66D7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66D7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66D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6D7E"/>
  </w:style>
  <w:style w:type="paragraph" w:styleId="Footer">
    <w:name w:val="footer"/>
    <w:basedOn w:val="Normal"/>
    <w:link w:val="FooterChar"/>
    <w:uiPriority w:val="99"/>
    <w:unhideWhenUsed/>
    <w:rsid w:val="00966D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6D7E"/>
  </w:style>
  <w:style w:type="character" w:styleId="Hyperlink">
    <w:name w:val="Hyperlink"/>
    <w:basedOn w:val="DefaultParagraphFont"/>
    <w:uiPriority w:val="99"/>
    <w:unhideWhenUsed/>
    <w:rsid w:val="00966D7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66D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6D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6D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6D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6D7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6D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D7E"/>
    <w:rPr>
      <w:rFonts w:ascii="Tahoma" w:hAnsi="Tahoma" w:cs="Tahoma"/>
      <w:sz w:val="16"/>
      <w:szCs w:val="16"/>
    </w:rPr>
  </w:style>
  <w:style w:type="table" w:customStyle="1" w:styleId="TableGridLight1">
    <w:name w:val="Table Grid Light1"/>
    <w:basedOn w:val="TableNormal"/>
    <w:uiPriority w:val="40"/>
    <w:rsid w:val="00966D7E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oSpacing1">
    <w:name w:val="No Spacing1"/>
    <w:next w:val="NoSpacing"/>
    <w:uiPriority w:val="1"/>
    <w:qFormat/>
    <w:rsid w:val="00966D7E"/>
  </w:style>
  <w:style w:type="paragraph" w:styleId="NoSpacing">
    <w:name w:val="No Spacing"/>
    <w:uiPriority w:val="1"/>
    <w:qFormat/>
    <w:rsid w:val="00966D7E"/>
  </w:style>
  <w:style w:type="table" w:customStyle="1" w:styleId="TableGridLight2">
    <w:name w:val="Table Grid Light2"/>
    <w:basedOn w:val="TableNormal"/>
    <w:uiPriority w:val="40"/>
    <w:rsid w:val="00966D7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Light3">
    <w:name w:val="Table Grid Light3"/>
    <w:basedOn w:val="TableNormal"/>
    <w:uiPriority w:val="40"/>
    <w:rsid w:val="00966D7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4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FANG, CLARISSA ERN HUI</dc:creator>
  <cp:lastModifiedBy>Clarissa Fang</cp:lastModifiedBy>
  <cp:revision>2</cp:revision>
  <dcterms:created xsi:type="dcterms:W3CDTF">2019-12-18T03:52:00Z</dcterms:created>
  <dcterms:modified xsi:type="dcterms:W3CDTF">2019-12-18T03:52:00Z</dcterms:modified>
</cp:coreProperties>
</file>